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5C3C1E" w:rsidRDefault="00C65844" w:rsidP="00E02EAE">
      <w:pPr>
        <w:shd w:val="clear" w:color="auto" w:fill="FABF8F"/>
        <w:jc w:val="both"/>
      </w:pPr>
      <w:r>
        <w:rPr>
          <w:b/>
        </w:rPr>
        <w:t>Кому:</w:t>
      </w:r>
      <w:r w:rsidR="005C3C1E">
        <w:rPr>
          <w:b/>
        </w:rPr>
        <w:t xml:space="preserve"> </w:t>
      </w:r>
      <w:r w:rsidR="005C3C1E" w:rsidRPr="005C3C1E">
        <w:t>Юристу</w:t>
      </w:r>
    </w:p>
    <w:p w:rsid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5C3C1E" w:rsidRDefault="005C3C1E" w:rsidP="005C3C1E">
      <w:pPr>
        <w:pStyle w:val="a8"/>
        <w:spacing w:before="0" w:after="0" w:line="312" w:lineRule="auto"/>
        <w:jc w:val="center"/>
        <w:rPr>
          <w:b/>
          <w:bCs/>
          <w:sz w:val="28"/>
          <w:szCs w:val="28"/>
        </w:rPr>
      </w:pPr>
      <w:r w:rsidRPr="005C3C1E">
        <w:rPr>
          <w:b/>
          <w:bCs/>
          <w:sz w:val="28"/>
          <w:szCs w:val="28"/>
        </w:rPr>
        <w:t>НАРУШЕНИЯ АНТИМОНОПОЛЬНОГО ЗАКОНОДАТЕЛЬСТВА:</w:t>
      </w:r>
    </w:p>
    <w:p w:rsidR="005C3C1E" w:rsidRPr="005C3C1E" w:rsidRDefault="005C3C1E" w:rsidP="005C3C1E">
      <w:pPr>
        <w:pStyle w:val="a8"/>
        <w:spacing w:before="0" w:after="0" w:line="312" w:lineRule="auto"/>
        <w:jc w:val="center"/>
        <w:rPr>
          <w:b/>
          <w:bCs/>
          <w:sz w:val="28"/>
          <w:szCs w:val="28"/>
        </w:rPr>
      </w:pPr>
      <w:r w:rsidRPr="005C3C1E">
        <w:rPr>
          <w:b/>
          <w:bCs/>
          <w:sz w:val="28"/>
          <w:szCs w:val="28"/>
        </w:rPr>
        <w:t xml:space="preserve"> ОБЗОР ВС РФ</w:t>
      </w:r>
    </w:p>
    <w:p w:rsidR="005C3C1E" w:rsidRPr="005C3C1E" w:rsidRDefault="005C3C1E" w:rsidP="005C3C1E">
      <w:pPr>
        <w:pStyle w:val="a8"/>
        <w:spacing w:before="0" w:after="0" w:line="288" w:lineRule="atLeast"/>
        <w:rPr>
          <w:sz w:val="28"/>
          <w:szCs w:val="28"/>
        </w:rPr>
      </w:pPr>
      <w:r w:rsidRPr="005C3C1E">
        <w:rPr>
          <w:sz w:val="28"/>
          <w:szCs w:val="28"/>
        </w:rPr>
        <w:t xml:space="preserve">  </w:t>
      </w:r>
    </w:p>
    <w:p w:rsidR="005C3C1E" w:rsidRPr="005C3C1E" w:rsidRDefault="005C3C1E" w:rsidP="005C3C1E">
      <w:pPr>
        <w:pStyle w:val="a8"/>
        <w:spacing w:before="0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b/>
          <w:bCs/>
          <w:sz w:val="28"/>
          <w:szCs w:val="28"/>
        </w:rPr>
        <w:t>Многочисленные разъяснения касаются квалификации нарушений по КоАП РФ, исчисления сроков давности, расчета размера штрафов, применения смягчающих обстоятельств, иных процессуальных вопросов.</w:t>
      </w:r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0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  </w:t>
      </w:r>
    </w:p>
    <w:p w:rsidR="005C3C1E" w:rsidRDefault="005C3C1E" w:rsidP="005C3C1E">
      <w:pPr>
        <w:pStyle w:val="a8"/>
        <w:spacing w:before="0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16" w:history="1">
        <w:r w:rsidRPr="005C3C1E">
          <w:rPr>
            <w:rStyle w:val="a7"/>
            <w:sz w:val="28"/>
            <w:szCs w:val="28"/>
          </w:rPr>
          <w:t>Нарушения правил технологического присоединения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21" w:history="1">
        <w:r w:rsidRPr="005C3C1E">
          <w:rPr>
            <w:rStyle w:val="a7"/>
            <w:sz w:val="28"/>
            <w:szCs w:val="28"/>
          </w:rPr>
          <w:t>Злоупотребление доминирующим положением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31" w:history="1">
        <w:proofErr w:type="spellStart"/>
        <w:r w:rsidRPr="005C3C1E">
          <w:rPr>
            <w:rStyle w:val="a7"/>
            <w:sz w:val="28"/>
            <w:szCs w:val="28"/>
          </w:rPr>
          <w:t>Антиконкурентные</w:t>
        </w:r>
        <w:proofErr w:type="spellEnd"/>
        <w:r w:rsidRPr="005C3C1E">
          <w:rPr>
            <w:rStyle w:val="a7"/>
            <w:sz w:val="28"/>
            <w:szCs w:val="28"/>
          </w:rPr>
          <w:t xml:space="preserve"> соглашения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40" w:history="1">
        <w:r w:rsidRPr="005C3C1E">
          <w:rPr>
            <w:rStyle w:val="a7"/>
            <w:sz w:val="28"/>
            <w:szCs w:val="28"/>
          </w:rPr>
          <w:t>Ограничение конкуренции органами власти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43" w:history="1">
        <w:r w:rsidRPr="005C3C1E">
          <w:rPr>
            <w:rStyle w:val="a7"/>
            <w:sz w:val="28"/>
            <w:szCs w:val="28"/>
          </w:rPr>
          <w:t>Недобросовестная конкуренция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47" w:history="1">
        <w:r w:rsidRPr="005C3C1E">
          <w:rPr>
            <w:rStyle w:val="a7"/>
            <w:sz w:val="28"/>
            <w:szCs w:val="28"/>
          </w:rPr>
          <w:t>Нарушение антимонопольных правил в торговле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50" w:history="1">
        <w:r w:rsidRPr="005C3C1E">
          <w:rPr>
            <w:rStyle w:val="a7"/>
            <w:sz w:val="28"/>
            <w:szCs w:val="28"/>
          </w:rPr>
          <w:t>Нарушение срока исполнения предписания антимонопольного органа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53" w:history="1">
        <w:r w:rsidRPr="005C3C1E">
          <w:rPr>
            <w:rStyle w:val="a7"/>
            <w:sz w:val="28"/>
            <w:szCs w:val="28"/>
          </w:rPr>
          <w:t>Несогласование сделок с антимонопольным органом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56" w:history="1">
        <w:proofErr w:type="spellStart"/>
        <w:r w:rsidRPr="005C3C1E">
          <w:rPr>
            <w:rStyle w:val="a7"/>
            <w:sz w:val="28"/>
            <w:szCs w:val="28"/>
          </w:rPr>
          <w:t>Непредоставление</w:t>
        </w:r>
        <w:proofErr w:type="spellEnd"/>
        <w:r w:rsidRPr="005C3C1E">
          <w:rPr>
            <w:rStyle w:val="a7"/>
            <w:sz w:val="28"/>
            <w:szCs w:val="28"/>
          </w:rPr>
          <w:t xml:space="preserve"> информации в антимонопольный орган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61" w:history="1">
        <w:r w:rsidRPr="005C3C1E">
          <w:rPr>
            <w:rStyle w:val="a7"/>
            <w:sz w:val="28"/>
            <w:szCs w:val="28"/>
          </w:rPr>
          <w:t>Расчет размера штрафа и его замена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- </w:t>
      </w:r>
      <w:hyperlink w:anchor="p68" w:history="1">
        <w:r w:rsidRPr="005C3C1E">
          <w:rPr>
            <w:rStyle w:val="a7"/>
            <w:sz w:val="28"/>
            <w:szCs w:val="28"/>
          </w:rPr>
          <w:t>Иные процессуальные вопросы</w:t>
        </w:r>
      </w:hyperlink>
      <w:r w:rsidRPr="005C3C1E">
        <w:rPr>
          <w:sz w:val="28"/>
          <w:szCs w:val="28"/>
        </w:rPr>
        <w:t xml:space="preserve"> </w:t>
      </w:r>
    </w:p>
    <w:p w:rsidR="005C3C1E" w:rsidRPr="005C3C1E" w:rsidRDefault="005C3C1E" w:rsidP="005C3C1E">
      <w:pPr>
        <w:pStyle w:val="a8"/>
        <w:spacing w:before="0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  </w:t>
      </w:r>
    </w:p>
    <w:p w:rsidR="005C3C1E" w:rsidRPr="005C3C1E" w:rsidRDefault="005C3C1E" w:rsidP="005C3C1E">
      <w:pPr>
        <w:pStyle w:val="a8"/>
        <w:spacing w:before="0" w:after="0" w:line="288" w:lineRule="atLeast"/>
        <w:ind w:firstLine="540"/>
        <w:jc w:val="both"/>
        <w:rPr>
          <w:sz w:val="28"/>
          <w:szCs w:val="28"/>
        </w:rPr>
      </w:pPr>
      <w:bookmarkStart w:id="0" w:name="p16"/>
      <w:bookmarkEnd w:id="0"/>
      <w:r w:rsidRPr="005C3C1E">
        <w:rPr>
          <w:sz w:val="28"/>
          <w:szCs w:val="28"/>
        </w:rPr>
        <w:t xml:space="preserve">  </w:t>
      </w:r>
    </w:p>
    <w:p w:rsidR="005C3C1E" w:rsidRPr="005C3C1E" w:rsidRDefault="005C3C1E" w:rsidP="005C3C1E">
      <w:pPr>
        <w:pStyle w:val="a8"/>
        <w:spacing w:before="0" w:after="0" w:line="288" w:lineRule="atLeast"/>
        <w:ind w:firstLine="540"/>
        <w:jc w:val="both"/>
        <w:rPr>
          <w:sz w:val="28"/>
          <w:szCs w:val="28"/>
        </w:rPr>
      </w:pPr>
      <w:r w:rsidRPr="005C3C1E">
        <w:rPr>
          <w:i/>
          <w:iCs/>
          <w:sz w:val="28"/>
          <w:szCs w:val="28"/>
        </w:rPr>
        <w:t xml:space="preserve">Документ: </w:t>
      </w:r>
      <w:hyperlink r:id="rId9" w:history="1">
        <w:r w:rsidRPr="005C3C1E">
          <w:rPr>
            <w:rStyle w:val="a7"/>
            <w:i/>
            <w:iCs/>
            <w:sz w:val="28"/>
            <w:szCs w:val="28"/>
          </w:rPr>
          <w:t>Обзор</w:t>
        </w:r>
      </w:hyperlink>
      <w:r w:rsidRPr="005C3C1E">
        <w:rPr>
          <w:i/>
          <w:iCs/>
          <w:sz w:val="28"/>
          <w:szCs w:val="28"/>
        </w:rPr>
        <w:t xml:space="preserve"> судебной практики, связанной с привлечением к административной ответственности за нарушения антимонопольного законодательства (утв. Президиумом Верховного Суда РФ 25.04.2025)</w:t>
      </w:r>
      <w:r w:rsidRPr="005C3C1E">
        <w:rPr>
          <w:sz w:val="28"/>
          <w:szCs w:val="28"/>
        </w:rPr>
        <w:t xml:space="preserve"> </w:t>
      </w: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9664B7" w:rsidRDefault="009664B7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</w:p>
    <w:p w:rsidR="005C3C1E" w:rsidRPr="005C3C1E" w:rsidRDefault="005C3C1E" w:rsidP="005C3C1E">
      <w:pPr>
        <w:pStyle w:val="a8"/>
        <w:spacing w:before="0" w:after="0" w:line="288" w:lineRule="atLeast"/>
        <w:jc w:val="both"/>
        <w:rPr>
          <w:sz w:val="28"/>
          <w:szCs w:val="28"/>
        </w:rPr>
      </w:pPr>
      <w:r w:rsidRPr="005C3C1E">
        <w:rPr>
          <w:sz w:val="28"/>
          <w:szCs w:val="28"/>
        </w:rPr>
        <w:t xml:space="preserve">  </w:t>
      </w:r>
    </w:p>
    <w:p w:rsidR="00B31858" w:rsidRDefault="00B31858" w:rsidP="00B31858"/>
    <w:p w:rsidR="00C86604" w:rsidRPr="00FE3F9B" w:rsidRDefault="00C86604" w:rsidP="00C86604">
      <w:pPr>
        <w:ind w:firstLine="708"/>
        <w:rPr>
          <w:b/>
          <w:noProof/>
        </w:rPr>
      </w:pPr>
      <w:r w:rsidRPr="00FE3F9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35AC" wp14:editId="26FEE166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FE3F9B">
        <w:rPr>
          <w:b/>
        </w:rPr>
        <w:t>Рекомендации:</w:t>
      </w:r>
    </w:p>
    <w:p w:rsidR="009105B1" w:rsidRDefault="009105B1" w:rsidP="009105B1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1" w:name="_GoBack"/>
      <w:bookmarkEnd w:id="1"/>
    </w:p>
    <w:p w:rsidR="00947A56" w:rsidRPr="00A21F1C" w:rsidRDefault="00947A56" w:rsidP="00285D1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Найдем Обзоры судебной практики </w:t>
      </w:r>
      <w:r w:rsidRPr="00A21F1C">
        <w:rPr>
          <w:sz w:val="28"/>
          <w:szCs w:val="28"/>
        </w:rPr>
        <w:t xml:space="preserve"> в </w:t>
      </w:r>
      <w:proofErr w:type="spellStart"/>
      <w:r w:rsidRPr="00A21F1C">
        <w:rPr>
          <w:sz w:val="28"/>
          <w:szCs w:val="28"/>
        </w:rPr>
        <w:t>КонсультантПлюс</w:t>
      </w:r>
      <w:proofErr w:type="spellEnd"/>
      <w:r w:rsidRPr="00A21F1C">
        <w:rPr>
          <w:sz w:val="28"/>
          <w:szCs w:val="28"/>
        </w:rPr>
        <w:t>.</w:t>
      </w:r>
    </w:p>
    <w:p w:rsidR="00947A56" w:rsidRPr="00A21F1C" w:rsidRDefault="00947A56" w:rsidP="00285D1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1F1C">
        <w:rPr>
          <w:sz w:val="28"/>
          <w:szCs w:val="28"/>
        </w:rPr>
        <w:t>Откроем Карточку поиска.</w:t>
      </w:r>
    </w:p>
    <w:p w:rsidR="00947A56" w:rsidRPr="00A21F1C" w:rsidRDefault="00947A56" w:rsidP="00947A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D11">
        <w:rPr>
          <w:sz w:val="28"/>
          <w:szCs w:val="28"/>
        </w:rPr>
        <w:tab/>
      </w:r>
      <w:r>
        <w:rPr>
          <w:sz w:val="28"/>
          <w:szCs w:val="28"/>
        </w:rPr>
        <w:t>Заполним пол</w:t>
      </w:r>
      <w:r w:rsidR="00285D11">
        <w:rPr>
          <w:sz w:val="28"/>
          <w:szCs w:val="28"/>
        </w:rPr>
        <w:t>е</w:t>
      </w:r>
      <w:r w:rsidRPr="00A21F1C">
        <w:rPr>
          <w:sz w:val="28"/>
          <w:szCs w:val="28"/>
        </w:rPr>
        <w:t>:</w:t>
      </w:r>
    </w:p>
    <w:p w:rsidR="00285D11" w:rsidRDefault="00947A56" w:rsidP="009664B7">
      <w:pPr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«Вид документа</w:t>
      </w:r>
      <w:r w:rsidRPr="00A21F1C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Pr="00947A56">
        <w:rPr>
          <w:i/>
          <w:sz w:val="28"/>
          <w:szCs w:val="28"/>
        </w:rPr>
        <w:t>Обзор судебной практики</w:t>
      </w:r>
      <w:r w:rsidR="00285D11">
        <w:rPr>
          <w:i/>
          <w:noProof/>
          <w:sz w:val="28"/>
          <w:szCs w:val="28"/>
        </w:rPr>
        <w:drawing>
          <wp:inline distT="0" distB="0" distL="0" distR="0" wp14:anchorId="0FB8F1AF" wp14:editId="451C8EE1">
            <wp:extent cx="6286500" cy="210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11" w:rsidRDefault="00285D11" w:rsidP="00947A56">
      <w:pPr>
        <w:spacing w:line="360" w:lineRule="auto"/>
        <w:rPr>
          <w:i/>
          <w:sz w:val="28"/>
          <w:szCs w:val="28"/>
        </w:rPr>
      </w:pPr>
    </w:p>
    <w:p w:rsidR="00285D11" w:rsidRDefault="00285D11" w:rsidP="00947A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Построим список документов</w:t>
      </w:r>
      <w:r w:rsidR="009664B7">
        <w:rPr>
          <w:sz w:val="28"/>
          <w:szCs w:val="28"/>
        </w:rPr>
        <w:t>.</w:t>
      </w:r>
    </w:p>
    <w:p w:rsidR="009664B7" w:rsidRDefault="009664B7" w:rsidP="00947A5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30245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B7" w:rsidRPr="00285D11" w:rsidRDefault="009664B7" w:rsidP="00947A56">
      <w:pPr>
        <w:spacing w:line="360" w:lineRule="auto"/>
        <w:rPr>
          <w:sz w:val="28"/>
          <w:szCs w:val="28"/>
        </w:rPr>
      </w:pPr>
    </w:p>
    <w:p w:rsidR="00947A56" w:rsidRDefault="00947A56" w:rsidP="00947A56">
      <w:pPr>
        <w:spacing w:line="360" w:lineRule="auto"/>
        <w:rPr>
          <w:i/>
          <w:sz w:val="28"/>
          <w:szCs w:val="28"/>
        </w:rPr>
      </w:pPr>
    </w:p>
    <w:p w:rsidR="00947A56" w:rsidRPr="00A21F1C" w:rsidRDefault="00947A56" w:rsidP="00947A56">
      <w:pPr>
        <w:spacing w:line="360" w:lineRule="auto"/>
        <w:rPr>
          <w:sz w:val="28"/>
          <w:szCs w:val="28"/>
        </w:rPr>
      </w:pPr>
    </w:p>
    <w:p w:rsidR="00947A56" w:rsidRPr="009105B1" w:rsidRDefault="00947A56" w:rsidP="009105B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947A56" w:rsidRPr="009105B1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85" w:rsidRDefault="00B47685">
      <w:r>
        <w:separator/>
      </w:r>
    </w:p>
  </w:endnote>
  <w:endnote w:type="continuationSeparator" w:id="0">
    <w:p w:rsidR="00B47685" w:rsidRDefault="00B4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85" w:rsidRDefault="00B47685" w:rsidP="00003EE1">
    <w:pPr>
      <w:pStyle w:val="a5"/>
    </w:pPr>
    <w:r>
      <w:t>__________________________________________________________________________________</w:t>
    </w:r>
  </w:p>
  <w:p w:rsidR="00B47685" w:rsidRDefault="00B47685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B47685" w:rsidRPr="00740EAD" w:rsidRDefault="00B47685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B47685" w:rsidRPr="00740EAD" w:rsidRDefault="00B47685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85" w:rsidRDefault="00B47685" w:rsidP="00E52D81">
    <w:pPr>
      <w:pStyle w:val="a5"/>
    </w:pPr>
    <w:r>
      <w:t>__________________________________________________________________________________</w:t>
    </w:r>
  </w:p>
  <w:p w:rsidR="00B47685" w:rsidRDefault="00B47685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B47685" w:rsidRPr="00047304" w:rsidRDefault="00B47685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B47685" w:rsidRDefault="00B47685" w:rsidP="00740EAD">
    <w:pPr>
      <w:rPr>
        <w:lang w:val="en-US"/>
      </w:rPr>
    </w:pPr>
  </w:p>
  <w:p w:rsidR="00B47685" w:rsidRPr="00740EAD" w:rsidRDefault="00B47685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85" w:rsidRDefault="00B47685">
      <w:r>
        <w:separator/>
      </w:r>
    </w:p>
  </w:footnote>
  <w:footnote w:type="continuationSeparator" w:id="0">
    <w:p w:rsidR="00B47685" w:rsidRDefault="00B4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85" w:rsidRDefault="00B47685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81FA908" wp14:editId="21A48C92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B18FC3" wp14:editId="76E4F3B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7685" w:rsidRDefault="00B47685" w:rsidP="00B956A8">
    <w:pPr>
      <w:rPr>
        <w:sz w:val="6"/>
        <w:szCs w:val="6"/>
      </w:rPr>
    </w:pPr>
  </w:p>
  <w:p w:rsidR="00B47685" w:rsidRDefault="00B47685" w:rsidP="00B956A8">
    <w:pPr>
      <w:rPr>
        <w:sz w:val="6"/>
        <w:szCs w:val="6"/>
      </w:rPr>
    </w:pPr>
  </w:p>
  <w:p w:rsidR="00B47685" w:rsidRPr="00446348" w:rsidRDefault="00B47685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85" w:rsidRDefault="00B47685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4865D4EC" wp14:editId="05A632E3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FAD713" wp14:editId="5919DEF9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F6A30"/>
    <w:multiLevelType w:val="multilevel"/>
    <w:tmpl w:val="1FF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92042"/>
    <w:multiLevelType w:val="multilevel"/>
    <w:tmpl w:val="74D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C6891"/>
    <w:multiLevelType w:val="multilevel"/>
    <w:tmpl w:val="C6D6A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F4B1415"/>
    <w:multiLevelType w:val="multilevel"/>
    <w:tmpl w:val="59AC7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4253D1D"/>
    <w:multiLevelType w:val="multilevel"/>
    <w:tmpl w:val="A31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3D325A28"/>
    <w:multiLevelType w:val="multilevel"/>
    <w:tmpl w:val="CF0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41F01"/>
    <w:multiLevelType w:val="multilevel"/>
    <w:tmpl w:val="49D29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C0DF3"/>
    <w:multiLevelType w:val="multilevel"/>
    <w:tmpl w:val="BEE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2">
    <w:nsid w:val="51DE70DD"/>
    <w:multiLevelType w:val="multilevel"/>
    <w:tmpl w:val="5B6C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6C7DD5"/>
    <w:multiLevelType w:val="multilevel"/>
    <w:tmpl w:val="42A2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B2315B"/>
    <w:multiLevelType w:val="multilevel"/>
    <w:tmpl w:val="66B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181771"/>
    <w:multiLevelType w:val="multilevel"/>
    <w:tmpl w:val="D99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1D2C40"/>
    <w:multiLevelType w:val="multilevel"/>
    <w:tmpl w:val="AA1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</w:num>
  <w:num w:numId="3">
    <w:abstractNumId w:val="0"/>
  </w:num>
  <w:num w:numId="4">
    <w:abstractNumId w:val="14"/>
  </w:num>
  <w:num w:numId="5">
    <w:abstractNumId w:val="44"/>
  </w:num>
  <w:num w:numId="6">
    <w:abstractNumId w:val="1"/>
  </w:num>
  <w:num w:numId="7">
    <w:abstractNumId w:val="28"/>
  </w:num>
  <w:num w:numId="8">
    <w:abstractNumId w:val="31"/>
  </w:num>
  <w:num w:numId="9">
    <w:abstractNumId w:val="2"/>
  </w:num>
  <w:num w:numId="10">
    <w:abstractNumId w:val="3"/>
  </w:num>
  <w:num w:numId="11">
    <w:abstractNumId w:val="18"/>
  </w:num>
  <w:num w:numId="12">
    <w:abstractNumId w:val="4"/>
  </w:num>
  <w:num w:numId="13">
    <w:abstractNumId w:val="43"/>
  </w:num>
  <w:num w:numId="14">
    <w:abstractNumId w:val="23"/>
  </w:num>
  <w:num w:numId="15">
    <w:abstractNumId w:val="36"/>
  </w:num>
  <w:num w:numId="16">
    <w:abstractNumId w:val="40"/>
  </w:num>
  <w:num w:numId="17">
    <w:abstractNumId w:val="6"/>
  </w:num>
  <w:num w:numId="18">
    <w:abstractNumId w:val="11"/>
  </w:num>
  <w:num w:numId="19">
    <w:abstractNumId w:val="13"/>
  </w:num>
  <w:num w:numId="20">
    <w:abstractNumId w:val="24"/>
  </w:num>
  <w:num w:numId="21">
    <w:abstractNumId w:val="15"/>
  </w:num>
  <w:num w:numId="22">
    <w:abstractNumId w:val="39"/>
  </w:num>
  <w:num w:numId="23">
    <w:abstractNumId w:val="20"/>
  </w:num>
  <w:num w:numId="24">
    <w:abstractNumId w:val="16"/>
  </w:num>
  <w:num w:numId="25">
    <w:abstractNumId w:val="22"/>
  </w:num>
  <w:num w:numId="26">
    <w:abstractNumId w:val="8"/>
  </w:num>
  <w:num w:numId="27">
    <w:abstractNumId w:val="27"/>
  </w:num>
  <w:num w:numId="28">
    <w:abstractNumId w:val="41"/>
  </w:num>
  <w:num w:numId="29">
    <w:abstractNumId w:val="42"/>
  </w:num>
  <w:num w:numId="30">
    <w:abstractNumId w:val="21"/>
  </w:num>
  <w:num w:numId="31">
    <w:abstractNumId w:val="38"/>
  </w:num>
  <w:num w:numId="32">
    <w:abstractNumId w:val="35"/>
  </w:num>
  <w:num w:numId="33">
    <w:abstractNumId w:val="9"/>
  </w:num>
  <w:num w:numId="34">
    <w:abstractNumId w:val="33"/>
  </w:num>
  <w:num w:numId="35">
    <w:abstractNumId w:val="45"/>
  </w:num>
  <w:num w:numId="36">
    <w:abstractNumId w:val="5"/>
  </w:num>
  <w:num w:numId="37">
    <w:abstractNumId w:val="10"/>
  </w:num>
  <w:num w:numId="38">
    <w:abstractNumId w:val="12"/>
  </w:num>
  <w:num w:numId="39">
    <w:abstractNumId w:val="37"/>
  </w:num>
  <w:num w:numId="40">
    <w:abstractNumId w:val="29"/>
  </w:num>
  <w:num w:numId="41">
    <w:abstractNumId w:val="32"/>
  </w:num>
  <w:num w:numId="42">
    <w:abstractNumId w:val="17"/>
  </w:num>
  <w:num w:numId="43">
    <w:abstractNumId w:val="25"/>
  </w:num>
  <w:num w:numId="44">
    <w:abstractNumId w:val="34"/>
  </w:num>
  <w:num w:numId="45">
    <w:abstractNumId w:val="1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2A2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5D11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415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C1E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19B7"/>
    <w:rsid w:val="00713810"/>
    <w:rsid w:val="00715A81"/>
    <w:rsid w:val="00715B5D"/>
    <w:rsid w:val="00716D05"/>
    <w:rsid w:val="0071784D"/>
    <w:rsid w:val="00720EAC"/>
    <w:rsid w:val="0072127D"/>
    <w:rsid w:val="00721671"/>
    <w:rsid w:val="00721E10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05B1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47A56"/>
    <w:rsid w:val="00950C91"/>
    <w:rsid w:val="00956C65"/>
    <w:rsid w:val="009579C9"/>
    <w:rsid w:val="009628D6"/>
    <w:rsid w:val="00962CB2"/>
    <w:rsid w:val="00963D29"/>
    <w:rsid w:val="0096430D"/>
    <w:rsid w:val="00964E95"/>
    <w:rsid w:val="009664B7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0D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858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47685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5844"/>
    <w:rsid w:val="00C66F52"/>
    <w:rsid w:val="00C728D9"/>
    <w:rsid w:val="00C72E1E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340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3443"/>
    <w:rsid w:val="00FC56F0"/>
    <w:rsid w:val="00FC69AB"/>
    <w:rsid w:val="00FD1D85"/>
    <w:rsid w:val="00FD248B"/>
    <w:rsid w:val="00FD279C"/>
    <w:rsid w:val="00FD2C34"/>
    <w:rsid w:val="00FE0215"/>
    <w:rsid w:val="00FE0CB0"/>
    <w:rsid w:val="00FE1689"/>
    <w:rsid w:val="00FE2AB5"/>
    <w:rsid w:val="00FE2D0A"/>
    <w:rsid w:val="00FE3F9B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4015&amp;date=06.05.202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2FD5-266F-4646-B2CA-92DA5DC9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1536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6</cp:revision>
  <cp:lastPrinted>2022-10-14T11:09:00Z</cp:lastPrinted>
  <dcterms:created xsi:type="dcterms:W3CDTF">2025-05-06T19:18:00Z</dcterms:created>
  <dcterms:modified xsi:type="dcterms:W3CDTF">2025-05-06T19:43:00Z</dcterms:modified>
</cp:coreProperties>
</file>