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2A" w:rsidRDefault="00A5035B" w:rsidP="005C6149">
      <w:pPr>
        <w:shd w:val="clear" w:color="auto" w:fill="FABF8F"/>
        <w:jc w:val="both"/>
        <w:rPr>
          <w:b/>
          <w:bCs/>
          <w:color w:val="000000"/>
          <w:sz w:val="16"/>
          <w:szCs w:val="16"/>
        </w:rPr>
      </w:pPr>
      <w:r w:rsidRPr="0015572A">
        <w:rPr>
          <w:b/>
        </w:rPr>
        <w:t>Кому:</w:t>
      </w:r>
      <w:r w:rsidRPr="0015572A">
        <w:t xml:space="preserve"> </w:t>
      </w:r>
      <w:r w:rsidR="005C6149">
        <w:t>Специалисту по закупкам (</w:t>
      </w:r>
      <w:r w:rsidR="005C6149">
        <w:t>44-ФЗ</w:t>
      </w:r>
      <w:r w:rsidR="005C6149">
        <w:t>)</w:t>
      </w:r>
    </w:p>
    <w:p w:rsidR="00C86604" w:rsidRDefault="00C86604" w:rsidP="00C86604"/>
    <w:p w:rsidR="005C6149" w:rsidRDefault="005C6149" w:rsidP="005C614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C6149">
        <w:rPr>
          <w:b/>
          <w:bCs/>
          <w:sz w:val="28"/>
          <w:szCs w:val="28"/>
        </w:rPr>
        <w:t xml:space="preserve">Товарный знак при </w:t>
      </w:r>
      <w:proofErr w:type="spellStart"/>
      <w:r w:rsidRPr="005C6149">
        <w:rPr>
          <w:b/>
          <w:bCs/>
          <w:sz w:val="28"/>
          <w:szCs w:val="28"/>
        </w:rPr>
        <w:t>госзакупках</w:t>
      </w:r>
      <w:proofErr w:type="spellEnd"/>
      <w:r w:rsidRPr="005C6149">
        <w:rPr>
          <w:b/>
          <w:bCs/>
          <w:sz w:val="28"/>
          <w:szCs w:val="28"/>
        </w:rPr>
        <w:t xml:space="preserve">: </w:t>
      </w:r>
    </w:p>
    <w:p w:rsidR="005C6149" w:rsidRPr="005C6149" w:rsidRDefault="005C6149" w:rsidP="005C614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C6149">
        <w:rPr>
          <w:b/>
          <w:bCs/>
          <w:sz w:val="28"/>
          <w:szCs w:val="28"/>
        </w:rPr>
        <w:t>ФАС</w:t>
      </w:r>
      <w:r>
        <w:rPr>
          <w:b/>
          <w:bCs/>
          <w:sz w:val="28"/>
          <w:szCs w:val="28"/>
        </w:rPr>
        <w:t xml:space="preserve"> </w:t>
      </w:r>
      <w:r w:rsidRPr="005C6149">
        <w:rPr>
          <w:b/>
          <w:bCs/>
          <w:sz w:val="28"/>
          <w:szCs w:val="28"/>
        </w:rPr>
        <w:t xml:space="preserve"> разъяснила </w:t>
      </w:r>
      <w:r>
        <w:rPr>
          <w:b/>
          <w:bCs/>
          <w:sz w:val="28"/>
          <w:szCs w:val="28"/>
        </w:rPr>
        <w:t xml:space="preserve"> </w:t>
      </w:r>
      <w:r w:rsidRPr="005C6149">
        <w:rPr>
          <w:b/>
          <w:bCs/>
          <w:sz w:val="28"/>
          <w:szCs w:val="28"/>
        </w:rPr>
        <w:t>нюансы</w:t>
      </w:r>
      <w:r>
        <w:rPr>
          <w:b/>
          <w:bCs/>
          <w:sz w:val="28"/>
          <w:szCs w:val="28"/>
        </w:rPr>
        <w:t xml:space="preserve"> </w:t>
      </w:r>
      <w:r w:rsidRPr="005C6149">
        <w:rPr>
          <w:b/>
          <w:bCs/>
          <w:sz w:val="28"/>
          <w:szCs w:val="28"/>
        </w:rPr>
        <w:t xml:space="preserve"> указания и замены.</w:t>
      </w:r>
    </w:p>
    <w:p w:rsidR="005C6149" w:rsidRPr="005C6149" w:rsidRDefault="005C6149" w:rsidP="005C6149">
      <w:pPr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  <w:b/>
          <w:bCs/>
          <w:sz w:val="28"/>
          <w:szCs w:val="28"/>
        </w:rPr>
      </w:pPr>
    </w:p>
    <w:p w:rsidR="005C6149" w:rsidRPr="005C6149" w:rsidRDefault="005C6149" w:rsidP="005C6149">
      <w:pPr>
        <w:shd w:val="clear" w:color="auto" w:fill="FABF8F"/>
        <w:jc w:val="both"/>
        <w:rPr>
          <w:sz w:val="28"/>
          <w:szCs w:val="28"/>
        </w:rPr>
      </w:pPr>
      <w:r w:rsidRPr="005C6149">
        <w:rPr>
          <w:sz w:val="28"/>
          <w:szCs w:val="28"/>
        </w:rPr>
        <w:t>Анонс: По мнению службы, в заявке можно не указывать наименование товарного знака и отразить лишь сведения, которые позволят определить его наличие. Допустимо привести регистрационный номер свидетельства на товарный знак либо заполнить нужную графу заявки словами "нет" или "отсутствует".</w:t>
      </w:r>
    </w:p>
    <w:p w:rsidR="005C6149" w:rsidRPr="005C6149" w:rsidRDefault="005C6149" w:rsidP="005C6149">
      <w:pPr>
        <w:shd w:val="clear" w:color="auto" w:fill="FABF8F"/>
        <w:jc w:val="both"/>
        <w:rPr>
          <w:sz w:val="28"/>
          <w:szCs w:val="28"/>
        </w:rPr>
      </w:pPr>
      <w:r w:rsidRPr="005C6149">
        <w:rPr>
          <w:sz w:val="28"/>
          <w:szCs w:val="28"/>
        </w:rPr>
        <w:t>Если у заказчика есть данные о товарном знаке, но участник их не привел, заявку отклонят.</w:t>
      </w:r>
    </w:p>
    <w:p w:rsidR="005C6149" w:rsidRPr="005C6149" w:rsidRDefault="005C6149" w:rsidP="005C6149">
      <w:pPr>
        <w:shd w:val="clear" w:color="auto" w:fill="FABF8F"/>
        <w:jc w:val="both"/>
        <w:rPr>
          <w:sz w:val="28"/>
          <w:szCs w:val="28"/>
        </w:rPr>
      </w:pPr>
      <w:r w:rsidRPr="005C6149">
        <w:rPr>
          <w:sz w:val="28"/>
          <w:szCs w:val="28"/>
        </w:rPr>
        <w:t xml:space="preserve">Также ФАС сообщила, что товарный знак - существенное условие контракта. Заказчик </w:t>
      </w:r>
      <w:hyperlink r:id="rId9" w:history="1">
        <w:r w:rsidRPr="005C6149">
          <w:rPr>
            <w:sz w:val="28"/>
            <w:szCs w:val="28"/>
          </w:rPr>
          <w:t>может</w:t>
        </w:r>
      </w:hyperlink>
      <w:r w:rsidRPr="005C6149">
        <w:rPr>
          <w:sz w:val="28"/>
          <w:szCs w:val="28"/>
        </w:rPr>
        <w:t xml:space="preserve"> его изменить при согласовании поставки продукции с улучшенными характеристиками.</w:t>
      </w:r>
    </w:p>
    <w:p w:rsidR="005C6149" w:rsidRPr="005C6149" w:rsidRDefault="005C6149" w:rsidP="005C6149">
      <w:pPr>
        <w:shd w:val="clear" w:color="auto" w:fill="FABF8F"/>
        <w:jc w:val="both"/>
        <w:rPr>
          <w:sz w:val="28"/>
          <w:szCs w:val="28"/>
        </w:rPr>
      </w:pPr>
      <w:r w:rsidRPr="005C6149">
        <w:rPr>
          <w:sz w:val="28"/>
          <w:szCs w:val="28"/>
        </w:rPr>
        <w:t xml:space="preserve"> </w:t>
      </w:r>
    </w:p>
    <w:p w:rsidR="005C6149" w:rsidRPr="005C6149" w:rsidRDefault="005C6149" w:rsidP="005C61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6149" w:rsidRPr="005C6149" w:rsidRDefault="005C6149" w:rsidP="005C61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149">
        <w:rPr>
          <w:sz w:val="28"/>
          <w:szCs w:val="28"/>
        </w:rPr>
        <w:t>Организации смогут руководствоваться разъяснением ФАС.</w:t>
      </w:r>
    </w:p>
    <w:p w:rsidR="005C6149" w:rsidRPr="005C6149" w:rsidRDefault="005C6149" w:rsidP="005C61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149" w:rsidRPr="005C6149" w:rsidRDefault="005C6149" w:rsidP="005C6149">
      <w:pPr>
        <w:shd w:val="clear" w:color="auto" w:fill="FABF8F"/>
        <w:jc w:val="both"/>
        <w:rPr>
          <w:sz w:val="28"/>
          <w:szCs w:val="28"/>
        </w:rPr>
      </w:pPr>
      <w:r w:rsidRPr="005C6149">
        <w:rPr>
          <w:sz w:val="28"/>
          <w:szCs w:val="28"/>
        </w:rPr>
        <w:t>Далее и подробнее в документе:</w:t>
      </w:r>
    </w:p>
    <w:p w:rsidR="005C6149" w:rsidRPr="005C6149" w:rsidRDefault="005C6149" w:rsidP="005C6149">
      <w:pPr>
        <w:rPr>
          <w:b/>
          <w:sz w:val="28"/>
          <w:szCs w:val="28"/>
        </w:rPr>
      </w:pPr>
    </w:p>
    <w:p w:rsidR="005C6149" w:rsidRPr="005C6149" w:rsidRDefault="005C6149" w:rsidP="005C6149">
      <w:pPr>
        <w:rPr>
          <w:sz w:val="28"/>
          <w:szCs w:val="28"/>
        </w:rPr>
      </w:pPr>
      <w:r w:rsidRPr="005C6149">
        <w:rPr>
          <w:b/>
          <w:sz w:val="28"/>
          <w:szCs w:val="28"/>
        </w:rPr>
        <w:t xml:space="preserve">Документ: </w:t>
      </w:r>
      <w:hyperlink r:id="rId10" w:tooltip="Ссылка на КонсультантПлюс" w:history="1">
        <w:r w:rsidRPr="005C6149">
          <w:rPr>
            <w:rStyle w:val="a7"/>
            <w:i/>
            <w:iCs/>
            <w:sz w:val="28"/>
            <w:szCs w:val="28"/>
          </w:rPr>
          <w:t>&lt;Письмо&gt; ФАС России от 31.01.2025 N ГР/7996/25 "О рассмотрении обращения" {</w:t>
        </w:r>
        <w:proofErr w:type="spellStart"/>
        <w:r w:rsidRPr="005C6149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5C6149">
          <w:rPr>
            <w:rStyle w:val="a7"/>
            <w:i/>
            <w:iCs/>
            <w:sz w:val="28"/>
            <w:szCs w:val="28"/>
          </w:rPr>
          <w:t>}</w:t>
        </w:r>
      </w:hyperlink>
    </w:p>
    <w:p w:rsidR="005C6149" w:rsidRPr="005C6149" w:rsidRDefault="005C6149" w:rsidP="005C6149">
      <w:pPr>
        <w:rPr>
          <w:sz w:val="28"/>
          <w:szCs w:val="28"/>
        </w:rPr>
      </w:pPr>
    </w:p>
    <w:p w:rsidR="005C6149" w:rsidRPr="005C6149" w:rsidRDefault="005C6149" w:rsidP="005C6149">
      <w:pPr>
        <w:shd w:val="clear" w:color="auto" w:fill="FABF8F"/>
        <w:jc w:val="both"/>
        <w:rPr>
          <w:sz w:val="28"/>
          <w:szCs w:val="28"/>
        </w:rPr>
      </w:pPr>
      <w:r w:rsidRPr="005C6149">
        <w:rPr>
          <w:sz w:val="28"/>
          <w:szCs w:val="28"/>
        </w:rPr>
        <w:t>Внимание!!! Наши специалисты дополнительно по данной теме подготовили подборку документов:</w:t>
      </w:r>
    </w:p>
    <w:p w:rsidR="005C6149" w:rsidRPr="005C6149" w:rsidRDefault="005C6149" w:rsidP="005C61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6149" w:rsidRDefault="005C6149" w:rsidP="005C6149">
      <w:pPr>
        <w:numPr>
          <w:ilvl w:val="0"/>
          <w:numId w:val="47"/>
        </w:numPr>
        <w:jc w:val="both"/>
        <w:rPr>
          <w:sz w:val="28"/>
          <w:szCs w:val="28"/>
        </w:rPr>
      </w:pPr>
      <w:r w:rsidRPr="005C6149">
        <w:rPr>
          <w:sz w:val="28"/>
          <w:szCs w:val="28"/>
        </w:rPr>
        <w:t>Готовое решение: Какой порядок указания в заявке показателей товара, поставляемого в рамках Закона N 44-ФЗ (</w:t>
      </w:r>
      <w:proofErr w:type="spellStart"/>
      <w:r w:rsidRPr="005C6149">
        <w:rPr>
          <w:sz w:val="28"/>
          <w:szCs w:val="28"/>
        </w:rPr>
        <w:t>КонсультантПлюс</w:t>
      </w:r>
      <w:proofErr w:type="spellEnd"/>
      <w:r w:rsidRPr="005C6149">
        <w:rPr>
          <w:sz w:val="28"/>
          <w:szCs w:val="28"/>
        </w:rPr>
        <w:t>, 2025)</w:t>
      </w:r>
    </w:p>
    <w:p w:rsidR="005C6149" w:rsidRPr="005C6149" w:rsidRDefault="005C6149" w:rsidP="005C6149">
      <w:pPr>
        <w:ind w:left="720"/>
        <w:jc w:val="both"/>
        <w:rPr>
          <w:sz w:val="28"/>
          <w:szCs w:val="28"/>
        </w:rPr>
      </w:pPr>
    </w:p>
    <w:p w:rsidR="005C6149" w:rsidRDefault="005C6149" w:rsidP="005C6149">
      <w:pPr>
        <w:numPr>
          <w:ilvl w:val="0"/>
          <w:numId w:val="47"/>
        </w:numPr>
        <w:jc w:val="both"/>
        <w:rPr>
          <w:sz w:val="28"/>
          <w:szCs w:val="28"/>
        </w:rPr>
      </w:pPr>
      <w:r w:rsidRPr="005C6149">
        <w:rPr>
          <w:sz w:val="28"/>
          <w:szCs w:val="28"/>
        </w:rPr>
        <w:t>Готовое решение: Как поставщику (подрядчику, исполнителю) исполнить государственный (муниципальный) контракт по Закону N 44-ФЗ (</w:t>
      </w:r>
      <w:proofErr w:type="spellStart"/>
      <w:r w:rsidRPr="005C6149">
        <w:rPr>
          <w:sz w:val="28"/>
          <w:szCs w:val="28"/>
        </w:rPr>
        <w:t>КонсультантПлюс</w:t>
      </w:r>
      <w:proofErr w:type="spellEnd"/>
      <w:r w:rsidRPr="005C6149">
        <w:rPr>
          <w:sz w:val="28"/>
          <w:szCs w:val="28"/>
        </w:rPr>
        <w:t>, 2025)</w:t>
      </w:r>
    </w:p>
    <w:p w:rsidR="005C6149" w:rsidRPr="005C6149" w:rsidRDefault="005C6149" w:rsidP="005C6149">
      <w:pPr>
        <w:ind w:left="720"/>
        <w:jc w:val="both"/>
        <w:rPr>
          <w:sz w:val="28"/>
          <w:szCs w:val="28"/>
        </w:rPr>
      </w:pPr>
    </w:p>
    <w:p w:rsidR="005C6149" w:rsidRDefault="005C6149" w:rsidP="005C6149">
      <w:pPr>
        <w:numPr>
          <w:ilvl w:val="0"/>
          <w:numId w:val="47"/>
        </w:numPr>
        <w:jc w:val="both"/>
        <w:rPr>
          <w:sz w:val="28"/>
          <w:szCs w:val="28"/>
        </w:rPr>
      </w:pPr>
      <w:r w:rsidRPr="005C6149">
        <w:rPr>
          <w:sz w:val="28"/>
          <w:szCs w:val="28"/>
        </w:rPr>
        <w:t>Готовое решение: Можно ли закупить компьютеры с предустановленным программным обеспечением по Закону N 44-ФЗ (</w:t>
      </w:r>
      <w:proofErr w:type="spellStart"/>
      <w:r w:rsidRPr="005C6149">
        <w:rPr>
          <w:sz w:val="28"/>
          <w:szCs w:val="28"/>
        </w:rPr>
        <w:t>КонсультантПлюс</w:t>
      </w:r>
      <w:proofErr w:type="spellEnd"/>
      <w:r w:rsidRPr="005C6149">
        <w:rPr>
          <w:sz w:val="28"/>
          <w:szCs w:val="28"/>
        </w:rPr>
        <w:t>, 2025)</w:t>
      </w:r>
    </w:p>
    <w:p w:rsidR="005C6149" w:rsidRPr="005C6149" w:rsidRDefault="005C6149" w:rsidP="005C6149">
      <w:pPr>
        <w:ind w:left="720"/>
        <w:jc w:val="both"/>
        <w:rPr>
          <w:sz w:val="28"/>
          <w:szCs w:val="28"/>
        </w:rPr>
      </w:pPr>
    </w:p>
    <w:p w:rsidR="005C6149" w:rsidRPr="005C6149" w:rsidRDefault="005C6149" w:rsidP="005C6149">
      <w:pPr>
        <w:numPr>
          <w:ilvl w:val="0"/>
          <w:numId w:val="47"/>
        </w:numPr>
        <w:jc w:val="both"/>
        <w:rPr>
          <w:sz w:val="28"/>
          <w:szCs w:val="28"/>
        </w:rPr>
      </w:pPr>
      <w:r w:rsidRPr="005C6149">
        <w:rPr>
          <w:sz w:val="28"/>
          <w:szCs w:val="28"/>
        </w:rPr>
        <w:t>Форма: Дополнительное соглашение о поставке товара с улучшенными характеристиками по Закону N 44-ФЗ (образец заполнения) (</w:t>
      </w:r>
      <w:proofErr w:type="spellStart"/>
      <w:r w:rsidRPr="005C6149">
        <w:rPr>
          <w:sz w:val="28"/>
          <w:szCs w:val="28"/>
        </w:rPr>
        <w:t>КонсультантПлюс</w:t>
      </w:r>
      <w:proofErr w:type="spellEnd"/>
      <w:r w:rsidRPr="005C6149">
        <w:rPr>
          <w:sz w:val="28"/>
          <w:szCs w:val="28"/>
        </w:rPr>
        <w:t>, 2025)</w:t>
      </w:r>
    </w:p>
    <w:p w:rsidR="005C6149" w:rsidRDefault="005C6149" w:rsidP="005C6149"/>
    <w:p w:rsidR="005C6149" w:rsidRPr="00CE09C3" w:rsidRDefault="005C6149" w:rsidP="005C6149"/>
    <w:p w:rsidR="005C6149" w:rsidRDefault="005C6149" w:rsidP="00C86604"/>
    <w:p w:rsidR="005C6149" w:rsidRDefault="005C6149" w:rsidP="00C86604"/>
    <w:p w:rsidR="00C86604" w:rsidRPr="008C56D8" w:rsidRDefault="00C86604" w:rsidP="00C86604">
      <w:pPr>
        <w:ind w:firstLine="708"/>
        <w:rPr>
          <w:noProof/>
          <w:sz w:val="28"/>
          <w:szCs w:val="28"/>
        </w:rPr>
      </w:pPr>
      <w:r w:rsidRPr="008C56D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8D73E" wp14:editId="0C166488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8C56D8">
        <w:rPr>
          <w:sz w:val="28"/>
          <w:szCs w:val="28"/>
        </w:rPr>
        <w:t>Рекомендации:</w:t>
      </w:r>
    </w:p>
    <w:p w:rsidR="008C56D8" w:rsidRPr="008C56D8" w:rsidRDefault="008C56D8" w:rsidP="008C56D8">
      <w:pPr>
        <w:jc w:val="both"/>
        <w:rPr>
          <w:sz w:val="28"/>
          <w:szCs w:val="28"/>
        </w:rPr>
      </w:pPr>
    </w:p>
    <w:p w:rsidR="008C56D8" w:rsidRPr="008C56D8" w:rsidRDefault="008C56D8" w:rsidP="008C56D8">
      <w:pPr>
        <w:jc w:val="both"/>
        <w:rPr>
          <w:sz w:val="28"/>
          <w:szCs w:val="28"/>
        </w:rPr>
      </w:pPr>
      <w:r w:rsidRPr="008C56D8">
        <w:rPr>
          <w:sz w:val="28"/>
          <w:szCs w:val="28"/>
        </w:rPr>
        <w:t xml:space="preserve">Для подборки документов по этой теме удобно  воспользоваться Правовым навигатором. </w:t>
      </w:r>
    </w:p>
    <w:p w:rsidR="008C56D8" w:rsidRPr="008C56D8" w:rsidRDefault="008C56D8" w:rsidP="008C56D8">
      <w:pPr>
        <w:jc w:val="both"/>
        <w:rPr>
          <w:sz w:val="28"/>
          <w:szCs w:val="28"/>
        </w:rPr>
      </w:pPr>
    </w:p>
    <w:p w:rsidR="008C56D8" w:rsidRPr="008C56D8" w:rsidRDefault="008C56D8" w:rsidP="008C56D8">
      <w:pPr>
        <w:rPr>
          <w:sz w:val="28"/>
          <w:szCs w:val="28"/>
        </w:rPr>
      </w:pPr>
      <w:r w:rsidRPr="008C56D8">
        <w:rPr>
          <w:sz w:val="28"/>
          <w:szCs w:val="28"/>
        </w:rPr>
        <w:t xml:space="preserve">В строке  Правового навигатора  напишем: </w:t>
      </w:r>
      <w:r w:rsidRPr="008C56D8">
        <w:rPr>
          <w:i/>
          <w:sz w:val="28"/>
          <w:szCs w:val="28"/>
        </w:rPr>
        <w:t>Закупки Товарный знак</w:t>
      </w:r>
      <w:r w:rsidRPr="008C56D8">
        <w:rPr>
          <w:sz w:val="28"/>
          <w:szCs w:val="28"/>
        </w:rPr>
        <w:t>.</w:t>
      </w:r>
    </w:p>
    <w:p w:rsidR="008C56D8" w:rsidRPr="008C56D8" w:rsidRDefault="008C56D8" w:rsidP="008C56D8">
      <w:pPr>
        <w:jc w:val="both"/>
        <w:rPr>
          <w:sz w:val="28"/>
          <w:szCs w:val="28"/>
        </w:rPr>
      </w:pPr>
      <w:r w:rsidRPr="008C56D8">
        <w:rPr>
          <w:sz w:val="28"/>
          <w:szCs w:val="28"/>
        </w:rPr>
        <w:t>Выбираем тему «</w:t>
      </w:r>
      <w:r w:rsidRPr="008C56D8">
        <w:rPr>
          <w:i/>
          <w:sz w:val="28"/>
          <w:szCs w:val="28"/>
        </w:rPr>
        <w:t>Товарный знак</w:t>
      </w:r>
      <w:r w:rsidRPr="008C56D8">
        <w:rPr>
          <w:sz w:val="28"/>
          <w:szCs w:val="28"/>
        </w:rPr>
        <w:t>» и, для примера, сформированный запрос «</w:t>
      </w:r>
      <w:r w:rsidRPr="008C56D8">
        <w:rPr>
          <w:i/>
          <w:sz w:val="28"/>
          <w:szCs w:val="28"/>
        </w:rPr>
        <w:t>Закупка программного обеспечения с указанием товарного знака (без эквивалента) по 44-</w:t>
      </w:r>
      <w:r>
        <w:rPr>
          <w:i/>
          <w:sz w:val="28"/>
          <w:szCs w:val="28"/>
        </w:rPr>
        <w:t>ФЗ</w:t>
      </w:r>
      <w:bookmarkStart w:id="0" w:name="_GoBack"/>
      <w:bookmarkEnd w:id="0"/>
      <w:r w:rsidRPr="008C56D8">
        <w:rPr>
          <w:sz w:val="28"/>
          <w:szCs w:val="28"/>
        </w:rPr>
        <w:t>».</w:t>
      </w:r>
    </w:p>
    <w:p w:rsidR="008C56D8" w:rsidRPr="008C56D8" w:rsidRDefault="008C56D8" w:rsidP="008C56D8">
      <w:pPr>
        <w:jc w:val="both"/>
        <w:rPr>
          <w:sz w:val="28"/>
          <w:szCs w:val="28"/>
        </w:rPr>
      </w:pPr>
    </w:p>
    <w:p w:rsidR="008C56D8" w:rsidRPr="008C56D8" w:rsidRDefault="008C56D8" w:rsidP="008C56D8">
      <w:pPr>
        <w:jc w:val="both"/>
        <w:rPr>
          <w:sz w:val="28"/>
          <w:szCs w:val="28"/>
        </w:rPr>
      </w:pPr>
      <w:r w:rsidRPr="008C56D8">
        <w:rPr>
          <w:noProof/>
          <w:sz w:val="28"/>
          <w:szCs w:val="28"/>
        </w:rPr>
        <w:drawing>
          <wp:inline distT="0" distB="0" distL="0" distR="0" wp14:anchorId="521B6463" wp14:editId="7FE6FF88">
            <wp:extent cx="6286500" cy="19189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604" w:rsidRPr="008C56D8" w:rsidRDefault="00C86604" w:rsidP="00C86604">
      <w:pPr>
        <w:rPr>
          <w:sz w:val="28"/>
          <w:szCs w:val="28"/>
        </w:rPr>
      </w:pPr>
    </w:p>
    <w:p w:rsidR="008C56D8" w:rsidRPr="008C56D8" w:rsidRDefault="008C56D8" w:rsidP="00C86604">
      <w:pPr>
        <w:rPr>
          <w:sz w:val="28"/>
          <w:szCs w:val="28"/>
        </w:rPr>
      </w:pPr>
    </w:p>
    <w:p w:rsidR="008C56D8" w:rsidRPr="008C56D8" w:rsidRDefault="008C56D8" w:rsidP="00C86604">
      <w:pPr>
        <w:rPr>
          <w:sz w:val="28"/>
          <w:szCs w:val="28"/>
        </w:rPr>
      </w:pPr>
      <w:r w:rsidRPr="008C56D8">
        <w:rPr>
          <w:sz w:val="28"/>
          <w:szCs w:val="28"/>
        </w:rPr>
        <w:t>Построим список документов.</w:t>
      </w:r>
    </w:p>
    <w:p w:rsidR="008C56D8" w:rsidRPr="008C56D8" w:rsidRDefault="008C56D8" w:rsidP="00C86604">
      <w:pPr>
        <w:rPr>
          <w:sz w:val="28"/>
          <w:szCs w:val="28"/>
        </w:rPr>
      </w:pPr>
    </w:p>
    <w:p w:rsidR="008C56D8" w:rsidRPr="00C86604" w:rsidRDefault="008C56D8" w:rsidP="00C86604">
      <w:r>
        <w:rPr>
          <w:noProof/>
        </w:rPr>
        <w:drawing>
          <wp:inline distT="0" distB="0" distL="0" distR="0">
            <wp:extent cx="6286500" cy="2713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6D8" w:rsidRPr="00C86604" w:rsidSect="000E1C0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B7" w:rsidRDefault="007119B7">
      <w:r>
        <w:separator/>
      </w:r>
    </w:p>
  </w:endnote>
  <w:endnote w:type="continuationSeparator" w:id="0">
    <w:p w:rsidR="007119B7" w:rsidRDefault="0071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003EE1">
    <w:pPr>
      <w:pStyle w:val="a5"/>
    </w:pPr>
    <w:r>
      <w:t>__________________________________________________________________________________</w:t>
    </w:r>
  </w:p>
  <w:p w:rsidR="007119B7" w:rsidRDefault="007119B7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119B7" w:rsidRPr="00740EAD" w:rsidRDefault="007119B7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8C56D8">
      <w:fldChar w:fldCharType="begin"/>
    </w:r>
    <w:r w:rsidR="008C56D8" w:rsidRPr="005C6149">
      <w:rPr>
        <w:lang w:val="en-US"/>
      </w:rPr>
      <w:instrText xml:space="preserve"> HYPERLINK "http://www.cons66.ru" </w:instrText>
    </w:r>
    <w:r w:rsidR="008C56D8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8C56D8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8C56D8">
      <w:fldChar w:fldCharType="begin"/>
    </w:r>
    <w:r w:rsidR="008C56D8" w:rsidRPr="005C6149">
      <w:rPr>
        <w:lang w:val="en-US"/>
      </w:rPr>
      <w:instrText xml:space="preserve"> HYPERLINK "mailto:gl@cons66.ru" </w:instrText>
    </w:r>
    <w:r w:rsidR="008C56D8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8C56D8">
      <w:rPr>
        <w:rStyle w:val="a7"/>
        <w:b/>
        <w:sz w:val="18"/>
        <w:szCs w:val="18"/>
        <w:lang w:val="en-US"/>
      </w:rPr>
      <w:fldChar w:fldCharType="end"/>
    </w:r>
  </w:p>
  <w:p w:rsidR="007119B7" w:rsidRPr="00740EAD" w:rsidRDefault="007119B7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E52D81">
    <w:pPr>
      <w:pStyle w:val="a5"/>
    </w:pPr>
    <w:r>
      <w:t>__________________________________________________________________________________</w:t>
    </w:r>
  </w:p>
  <w:p w:rsidR="007119B7" w:rsidRDefault="007119B7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7119B7" w:rsidRPr="00047304" w:rsidRDefault="007119B7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8C56D8">
      <w:fldChar w:fldCharType="begin"/>
    </w:r>
    <w:r w:rsidR="008C56D8" w:rsidRPr="005C6149">
      <w:rPr>
        <w:lang w:val="en-US"/>
      </w:rPr>
      <w:instrText xml:space="preserve"> HYPERLINK "http://www.cons66.ru" </w:instrText>
    </w:r>
    <w:r w:rsidR="008C56D8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8C56D8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7119B7" w:rsidRDefault="007119B7" w:rsidP="00740EAD">
    <w:pPr>
      <w:rPr>
        <w:lang w:val="en-US"/>
      </w:rPr>
    </w:pPr>
  </w:p>
  <w:p w:rsidR="007119B7" w:rsidRPr="00740EAD" w:rsidRDefault="007119B7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B7" w:rsidRDefault="007119B7">
      <w:r>
        <w:separator/>
      </w:r>
    </w:p>
  </w:footnote>
  <w:footnote w:type="continuationSeparator" w:id="0">
    <w:p w:rsidR="007119B7" w:rsidRDefault="0071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3CEBB50" wp14:editId="2CF4A2D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17BD1D" wp14:editId="69BEE56A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19B7" w:rsidRDefault="007119B7" w:rsidP="00B956A8">
    <w:pPr>
      <w:rPr>
        <w:sz w:val="6"/>
        <w:szCs w:val="6"/>
      </w:rPr>
    </w:pPr>
  </w:p>
  <w:p w:rsidR="007119B7" w:rsidRDefault="007119B7" w:rsidP="00B956A8">
    <w:pPr>
      <w:rPr>
        <w:sz w:val="6"/>
        <w:szCs w:val="6"/>
      </w:rPr>
    </w:pPr>
  </w:p>
  <w:p w:rsidR="007119B7" w:rsidRPr="00446348" w:rsidRDefault="007119B7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B7" w:rsidRDefault="007119B7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B73F237" wp14:editId="0A20189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C7FA6" wp14:editId="5399C384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2F6A30"/>
    <w:multiLevelType w:val="multilevel"/>
    <w:tmpl w:val="1FF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92042"/>
    <w:multiLevelType w:val="multilevel"/>
    <w:tmpl w:val="74D8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C6891"/>
    <w:multiLevelType w:val="multilevel"/>
    <w:tmpl w:val="C6D6A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4B1415"/>
    <w:multiLevelType w:val="multilevel"/>
    <w:tmpl w:val="59AC7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4253D1D"/>
    <w:multiLevelType w:val="multilevel"/>
    <w:tmpl w:val="A316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3D325A28"/>
    <w:multiLevelType w:val="multilevel"/>
    <w:tmpl w:val="CF0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F41F01"/>
    <w:multiLevelType w:val="multilevel"/>
    <w:tmpl w:val="49D29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5C0DF3"/>
    <w:multiLevelType w:val="multilevel"/>
    <w:tmpl w:val="BEE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>
    <w:nsid w:val="51DE70DD"/>
    <w:multiLevelType w:val="multilevel"/>
    <w:tmpl w:val="5B6C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6C7DD5"/>
    <w:multiLevelType w:val="multilevel"/>
    <w:tmpl w:val="42A2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2315B"/>
    <w:multiLevelType w:val="multilevel"/>
    <w:tmpl w:val="66B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181771"/>
    <w:multiLevelType w:val="multilevel"/>
    <w:tmpl w:val="D99E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1D2C40"/>
    <w:multiLevelType w:val="multilevel"/>
    <w:tmpl w:val="AA1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</w:num>
  <w:num w:numId="3">
    <w:abstractNumId w:val="0"/>
  </w:num>
  <w:num w:numId="4">
    <w:abstractNumId w:val="15"/>
  </w:num>
  <w:num w:numId="5">
    <w:abstractNumId w:val="45"/>
  </w:num>
  <w:num w:numId="6">
    <w:abstractNumId w:val="1"/>
  </w:num>
  <w:num w:numId="7">
    <w:abstractNumId w:val="29"/>
  </w:num>
  <w:num w:numId="8">
    <w:abstractNumId w:val="32"/>
  </w:num>
  <w:num w:numId="9">
    <w:abstractNumId w:val="2"/>
  </w:num>
  <w:num w:numId="10">
    <w:abstractNumId w:val="3"/>
  </w:num>
  <w:num w:numId="11">
    <w:abstractNumId w:val="19"/>
  </w:num>
  <w:num w:numId="12">
    <w:abstractNumId w:val="4"/>
  </w:num>
  <w:num w:numId="13">
    <w:abstractNumId w:val="44"/>
  </w:num>
  <w:num w:numId="14">
    <w:abstractNumId w:val="24"/>
  </w:num>
  <w:num w:numId="15">
    <w:abstractNumId w:val="37"/>
  </w:num>
  <w:num w:numId="16">
    <w:abstractNumId w:val="41"/>
  </w:num>
  <w:num w:numId="17">
    <w:abstractNumId w:val="6"/>
  </w:num>
  <w:num w:numId="18">
    <w:abstractNumId w:val="12"/>
  </w:num>
  <w:num w:numId="19">
    <w:abstractNumId w:val="14"/>
  </w:num>
  <w:num w:numId="20">
    <w:abstractNumId w:val="25"/>
  </w:num>
  <w:num w:numId="21">
    <w:abstractNumId w:val="16"/>
  </w:num>
  <w:num w:numId="22">
    <w:abstractNumId w:val="40"/>
  </w:num>
  <w:num w:numId="23">
    <w:abstractNumId w:val="21"/>
  </w:num>
  <w:num w:numId="24">
    <w:abstractNumId w:val="17"/>
  </w:num>
  <w:num w:numId="25">
    <w:abstractNumId w:val="23"/>
  </w:num>
  <w:num w:numId="26">
    <w:abstractNumId w:val="8"/>
  </w:num>
  <w:num w:numId="27">
    <w:abstractNumId w:val="28"/>
  </w:num>
  <w:num w:numId="28">
    <w:abstractNumId w:val="42"/>
  </w:num>
  <w:num w:numId="29">
    <w:abstractNumId w:val="43"/>
  </w:num>
  <w:num w:numId="30">
    <w:abstractNumId w:val="22"/>
  </w:num>
  <w:num w:numId="31">
    <w:abstractNumId w:val="39"/>
  </w:num>
  <w:num w:numId="32">
    <w:abstractNumId w:val="36"/>
  </w:num>
  <w:num w:numId="33">
    <w:abstractNumId w:val="9"/>
  </w:num>
  <w:num w:numId="34">
    <w:abstractNumId w:val="34"/>
  </w:num>
  <w:num w:numId="35">
    <w:abstractNumId w:val="46"/>
  </w:num>
  <w:num w:numId="36">
    <w:abstractNumId w:val="5"/>
  </w:num>
  <w:num w:numId="37">
    <w:abstractNumId w:val="10"/>
  </w:num>
  <w:num w:numId="38">
    <w:abstractNumId w:val="13"/>
  </w:num>
  <w:num w:numId="39">
    <w:abstractNumId w:val="38"/>
  </w:num>
  <w:num w:numId="40">
    <w:abstractNumId w:val="30"/>
  </w:num>
  <w:num w:numId="41">
    <w:abstractNumId w:val="33"/>
  </w:num>
  <w:num w:numId="42">
    <w:abstractNumId w:val="18"/>
  </w:num>
  <w:num w:numId="43">
    <w:abstractNumId w:val="26"/>
  </w:num>
  <w:num w:numId="44">
    <w:abstractNumId w:val="35"/>
  </w:num>
  <w:num w:numId="45">
    <w:abstractNumId w:val="20"/>
  </w:num>
  <w:num w:numId="46">
    <w:abstractNumId w:val="2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6149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19B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6D8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6604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340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3443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95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9524&amp;dst=100007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D0B4-2879-4651-87F2-47D68BA1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2065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2025-03-14T11:26:00Z</dcterms:created>
  <dcterms:modified xsi:type="dcterms:W3CDTF">2025-03-14T11:33:00Z</dcterms:modified>
</cp:coreProperties>
</file>